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В Комиссию по соблюдению требований 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к служебному поведению федеральных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 государственных гражданских служащих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  Управления Судебного департамента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 в Новгородской области, 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Новгородского областного суда, </w:t>
      </w:r>
    </w:p>
    <w:p w:rsid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Арбитражного суда Новгородской области</w:t>
      </w:r>
    </w:p>
    <w:p w:rsidR="00563CCA" w:rsidRPr="00563CCA" w:rsidRDefault="00563CCA" w:rsidP="00563CCA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 xml:space="preserve"> и Великоновгородского гарнизонного военного суда</w:t>
      </w:r>
    </w:p>
    <w:p w:rsidR="00563CCA" w:rsidRDefault="00563CCA" w:rsidP="00563C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63CCA" w:rsidRPr="00563CCA" w:rsidRDefault="00563CCA" w:rsidP="00563C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563CCA" w:rsidRPr="00563CCA" w:rsidRDefault="00563CCA" w:rsidP="00563C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Pr="00563CCA">
        <w:rPr>
          <w:rFonts w:ascii="Times New Roman" w:hAnsi="Times New Roman" w:cs="Times New Roman"/>
          <w:sz w:val="20"/>
          <w:szCs w:val="20"/>
        </w:rPr>
        <w:t xml:space="preserve">(Ф.И.О.) </w:t>
      </w:r>
    </w:p>
    <w:p w:rsidR="00563CCA" w:rsidRPr="00C6103F" w:rsidRDefault="00563CCA" w:rsidP="00563CCA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563CCA" w:rsidRDefault="00563CCA" w:rsidP="00563C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563CCA" w:rsidRPr="00563CCA" w:rsidRDefault="00563CCA" w:rsidP="00563C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Pr="00563CCA"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:rsid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</w:p>
    <w:p w:rsidR="00563CCA" w:rsidRPr="00563CCA" w:rsidRDefault="00563CCA" w:rsidP="00563CCA">
      <w:pPr>
        <w:jc w:val="center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ЗАЯВЛЕНИЕ</w:t>
      </w:r>
    </w:p>
    <w:p w:rsidR="00563CCA" w:rsidRDefault="00563CCA" w:rsidP="00563CC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</w:p>
    <w:p w:rsidR="00563CCA" w:rsidRPr="00563CCA" w:rsidRDefault="00563CCA" w:rsidP="00563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3CCA" w:rsidRPr="00563CCA" w:rsidRDefault="00563CCA" w:rsidP="00563CC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3CCA">
        <w:rPr>
          <w:rFonts w:ascii="Times New Roman" w:hAnsi="Times New Roman" w:cs="Times New Roman"/>
          <w:sz w:val="20"/>
          <w:szCs w:val="20"/>
        </w:rPr>
        <w:t>(Ф.И.О. супруги, супруга и (или) несовершеннолетних детей)</w:t>
      </w:r>
    </w:p>
    <w:p w:rsidR="00563CCA" w:rsidRPr="00563CCA" w:rsidRDefault="00563CCA" w:rsidP="00563CCA">
      <w:pPr>
        <w:rPr>
          <w:rFonts w:ascii="Times New Roman" w:hAnsi="Times New Roman" w:cs="Times New Roman"/>
          <w:sz w:val="16"/>
          <w:szCs w:val="16"/>
        </w:rPr>
      </w:pP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63CCA" w:rsidRDefault="00563CCA" w:rsidP="00563C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3CCA" w:rsidRPr="00563CCA" w:rsidRDefault="00563CCA" w:rsidP="00563C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в связи с тем, что ______________________________________________________________</w:t>
      </w:r>
    </w:p>
    <w:p w:rsidR="00563CCA" w:rsidRPr="00563CCA" w:rsidRDefault="00563CCA" w:rsidP="00563C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563CCA">
        <w:rPr>
          <w:rFonts w:ascii="Times New Roman" w:hAnsi="Times New Roman" w:cs="Times New Roman"/>
          <w:sz w:val="20"/>
          <w:szCs w:val="20"/>
        </w:rPr>
        <w:t>(указываются все причины и обстоятельства, необходимые для того, чтобы Комиссия</w:t>
      </w:r>
    </w:p>
    <w:p w:rsidR="00563CCA" w:rsidRPr="00563CCA" w:rsidRDefault="00563CCA" w:rsidP="00563CCA">
      <w:pPr>
        <w:jc w:val="center"/>
        <w:rPr>
          <w:rFonts w:ascii="Times New Roman" w:hAnsi="Times New Roman" w:cs="Times New Roman"/>
          <w:sz w:val="4"/>
          <w:szCs w:val="4"/>
        </w:rPr>
      </w:pPr>
    </w:p>
    <w:p w:rsidR="00563CCA" w:rsidRPr="00563CCA" w:rsidRDefault="00563CCA" w:rsidP="00563CCA">
      <w:pPr>
        <w:jc w:val="center"/>
        <w:rPr>
          <w:rFonts w:ascii="Times New Roman" w:hAnsi="Times New Roman" w:cs="Times New Roman"/>
          <w:sz w:val="20"/>
          <w:szCs w:val="20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563CCA">
        <w:rPr>
          <w:rFonts w:ascii="Times New Roman" w:hAnsi="Times New Roman" w:cs="Times New Roman"/>
          <w:sz w:val="24"/>
          <w:szCs w:val="24"/>
        </w:rPr>
        <w:t xml:space="preserve"> </w:t>
      </w:r>
      <w:r w:rsidRPr="00563CCA">
        <w:rPr>
          <w:rFonts w:ascii="Times New Roman" w:hAnsi="Times New Roman" w:cs="Times New Roman"/>
          <w:sz w:val="20"/>
          <w:szCs w:val="20"/>
        </w:rPr>
        <w:t>могла сделать вы</w:t>
      </w:r>
      <w:r w:rsidRPr="00563CCA">
        <w:rPr>
          <w:rFonts w:ascii="Times New Roman" w:hAnsi="Times New Roman" w:cs="Times New Roman"/>
          <w:sz w:val="20"/>
          <w:szCs w:val="20"/>
        </w:rPr>
        <w:t xml:space="preserve"> </w:t>
      </w:r>
      <w:r w:rsidRPr="00563CCA">
        <w:rPr>
          <w:rFonts w:ascii="Times New Roman" w:hAnsi="Times New Roman" w:cs="Times New Roman"/>
          <w:sz w:val="20"/>
          <w:szCs w:val="20"/>
        </w:rPr>
        <w:t>вод о том, что непредставление сведений носит объективный характер)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 (в случае наличия):</w:t>
      </w:r>
    </w:p>
    <w:p w:rsidR="00C6103F" w:rsidRPr="00C6103F" w:rsidRDefault="00563CCA" w:rsidP="00C6103F">
      <w:pPr>
        <w:jc w:val="center"/>
        <w:rPr>
          <w:rFonts w:ascii="Times New Roman" w:hAnsi="Times New Roman" w:cs="Times New Roman"/>
          <w:sz w:val="20"/>
          <w:szCs w:val="20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6103F">
        <w:rPr>
          <w:rFonts w:ascii="Times New Roman" w:hAnsi="Times New Roman" w:cs="Times New Roman"/>
          <w:sz w:val="24"/>
          <w:szCs w:val="24"/>
        </w:rPr>
        <w:t xml:space="preserve">___________________________ </w:t>
      </w:r>
      <w:r w:rsidR="00C6103F" w:rsidRPr="00C6103F">
        <w:rPr>
          <w:rFonts w:ascii="Times New Roman" w:hAnsi="Times New Roman" w:cs="Times New Roman"/>
          <w:sz w:val="20"/>
          <w:szCs w:val="20"/>
        </w:rPr>
        <w:t>(указываются дополнительные материалы)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Меры,</w:t>
      </w:r>
      <w:r w:rsidR="00C6103F">
        <w:rPr>
          <w:rFonts w:ascii="Times New Roman" w:hAnsi="Times New Roman" w:cs="Times New Roman"/>
          <w:sz w:val="24"/>
          <w:szCs w:val="24"/>
        </w:rPr>
        <w:t xml:space="preserve"> </w:t>
      </w:r>
      <w:r w:rsidRPr="00563CCA">
        <w:rPr>
          <w:rFonts w:ascii="Times New Roman" w:hAnsi="Times New Roman" w:cs="Times New Roman"/>
          <w:sz w:val="24"/>
          <w:szCs w:val="24"/>
        </w:rPr>
        <w:t>принятые гражданским служащим по предоставлению указанных сведений: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C6103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63CCA" w:rsidRPr="00563CCA" w:rsidRDefault="00563CCA" w:rsidP="00563CCA">
      <w:pPr>
        <w:rPr>
          <w:rFonts w:ascii="Times New Roman" w:hAnsi="Times New Roman" w:cs="Times New Roman"/>
          <w:sz w:val="24"/>
          <w:szCs w:val="24"/>
        </w:rPr>
      </w:pPr>
      <w:r w:rsidRPr="00563CC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6103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103F" w:rsidRDefault="00C6103F" w:rsidP="00563CCA">
      <w:pPr>
        <w:rPr>
          <w:rFonts w:ascii="Times New Roman" w:hAnsi="Times New Roman" w:cs="Times New Roman"/>
          <w:sz w:val="24"/>
          <w:szCs w:val="24"/>
        </w:rPr>
      </w:pPr>
    </w:p>
    <w:p w:rsidR="00D76B3B" w:rsidRDefault="00C6103F" w:rsidP="00C6103F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«___» _______________ 20___г.                                                                 ________________                   </w:t>
      </w:r>
      <w:r w:rsidRPr="00C6103F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</w:p>
    <w:sectPr w:rsidR="00D76B3B" w:rsidSect="00C6103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CA"/>
    <w:rsid w:val="00563CCA"/>
    <w:rsid w:val="00C6103F"/>
    <w:rsid w:val="00D7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4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7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4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8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4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1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46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7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АСНО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2019-02-12T12:31:00Z</dcterms:created>
  <dcterms:modified xsi:type="dcterms:W3CDTF">2019-02-12T12:45:00Z</dcterms:modified>
</cp:coreProperties>
</file>